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958" w:rsidRPr="00CA7B51" w:rsidRDefault="00CA7B51" w:rsidP="00CA7B51">
      <w:pPr>
        <w:jc w:val="center"/>
        <w:rPr>
          <w:rFonts w:cs="B Titr"/>
          <w:b/>
          <w:bCs/>
          <w:sz w:val="26"/>
          <w:szCs w:val="26"/>
          <w:rtl/>
        </w:rPr>
      </w:pPr>
      <w:r w:rsidRPr="00CA7B51">
        <w:rPr>
          <w:rFonts w:cs="B Titr"/>
          <w:b/>
          <w:bCs/>
          <w:sz w:val="26"/>
          <w:szCs w:val="26"/>
          <w:rtl/>
        </w:rPr>
        <w:t>راهنمای فرآیند دریافت تسهیلات حمایتی ویژه شرکت‌های فناور مستقر</w:t>
      </w:r>
      <w:r>
        <w:rPr>
          <w:rFonts w:cs="B Titr" w:hint="cs"/>
          <w:b/>
          <w:bCs/>
          <w:sz w:val="26"/>
          <w:szCs w:val="26"/>
          <w:rtl/>
        </w:rPr>
        <w:t xml:space="preserve"> </w:t>
      </w:r>
      <w:r w:rsidRPr="00CA7B51">
        <w:rPr>
          <w:rFonts w:cs="B Titr" w:hint="cs"/>
          <w:b/>
          <w:bCs/>
          <w:sz w:val="26"/>
          <w:szCs w:val="26"/>
          <w:rtl/>
        </w:rPr>
        <w:t>در</w:t>
      </w:r>
      <w:r>
        <w:rPr>
          <w:rFonts w:cs="B Titr" w:hint="cs"/>
          <w:b/>
          <w:bCs/>
          <w:sz w:val="26"/>
          <w:szCs w:val="26"/>
          <w:rtl/>
        </w:rPr>
        <w:t xml:space="preserve"> </w:t>
      </w:r>
      <w:r w:rsidRPr="00CA7B51">
        <w:rPr>
          <w:rFonts w:cs="B Titr" w:hint="cs"/>
          <w:b/>
          <w:bCs/>
          <w:sz w:val="26"/>
          <w:szCs w:val="26"/>
          <w:rtl/>
        </w:rPr>
        <w:t xml:space="preserve"> پارک علم و فناوری سلامت سمنان</w:t>
      </w:r>
    </w:p>
    <w:p w:rsidR="00CA7B51" w:rsidRPr="00CA7B51" w:rsidRDefault="00CA7B51" w:rsidP="00667C83">
      <w:pPr>
        <w:jc w:val="lowKashida"/>
        <w:rPr>
          <w:rFonts w:cs="B Nazanin"/>
          <w:b/>
          <w:bCs/>
          <w:sz w:val="26"/>
          <w:szCs w:val="26"/>
          <w:rtl/>
        </w:rPr>
      </w:pPr>
      <w:r w:rsidRPr="00CA7B51">
        <w:rPr>
          <w:rFonts w:cs="B Nazanin"/>
          <w:b/>
          <w:bCs/>
          <w:sz w:val="26"/>
          <w:szCs w:val="26"/>
          <w:rtl/>
        </w:rPr>
        <w:br/>
        <w:t xml:space="preserve">باعنایت به مصوبات نشست مشترک </w:t>
      </w:r>
      <w:r w:rsidRPr="00CA7B51">
        <w:rPr>
          <w:rFonts w:cs="B Nazanin" w:hint="cs"/>
          <w:b/>
          <w:bCs/>
          <w:sz w:val="26"/>
          <w:szCs w:val="26"/>
          <w:rtl/>
        </w:rPr>
        <w:t xml:space="preserve">معاونت </w:t>
      </w:r>
      <w:r w:rsidRPr="00CA7B51">
        <w:rPr>
          <w:rFonts w:cs="B Nazanin"/>
          <w:b/>
          <w:bCs/>
          <w:sz w:val="26"/>
          <w:szCs w:val="26"/>
          <w:rtl/>
        </w:rPr>
        <w:t xml:space="preserve">توسعه </w:t>
      </w:r>
      <w:r w:rsidRPr="00CA7B51">
        <w:rPr>
          <w:rFonts w:cs="B Nazanin" w:hint="cs"/>
          <w:b/>
          <w:bCs/>
          <w:sz w:val="26"/>
          <w:szCs w:val="26"/>
          <w:rtl/>
        </w:rPr>
        <w:t xml:space="preserve">دانشگاه علوم پزشکی استان سمنان و </w:t>
      </w:r>
      <w:r w:rsidRPr="00CA7B51">
        <w:rPr>
          <w:rFonts w:cs="B Nazanin"/>
          <w:b/>
          <w:bCs/>
          <w:sz w:val="26"/>
          <w:szCs w:val="26"/>
          <w:rtl/>
        </w:rPr>
        <w:t>پارک علم و فناوری سلامت</w:t>
      </w:r>
      <w:r w:rsidRPr="00CA7B51">
        <w:rPr>
          <w:rFonts w:cs="B Nazanin" w:hint="cs"/>
          <w:b/>
          <w:bCs/>
          <w:sz w:val="26"/>
          <w:szCs w:val="26"/>
          <w:rtl/>
        </w:rPr>
        <w:t xml:space="preserve"> سمنان</w:t>
      </w:r>
      <w:r w:rsidRPr="00CA7B51">
        <w:rPr>
          <w:rFonts w:cs="B Nazanin"/>
          <w:b/>
          <w:bCs/>
          <w:sz w:val="26"/>
          <w:szCs w:val="26"/>
          <w:rtl/>
        </w:rPr>
        <w:t xml:space="preserve"> </w:t>
      </w:r>
      <w:r w:rsidRPr="00CA7B51">
        <w:rPr>
          <w:rFonts w:cs="B Nazanin" w:hint="cs"/>
          <w:b/>
          <w:bCs/>
          <w:sz w:val="26"/>
          <w:szCs w:val="26"/>
          <w:rtl/>
        </w:rPr>
        <w:t xml:space="preserve">مورخ ... </w:t>
      </w:r>
      <w:r w:rsidRPr="00CA7B51">
        <w:rPr>
          <w:rFonts w:cs="B Nazanin"/>
          <w:b/>
          <w:bCs/>
          <w:sz w:val="26"/>
          <w:szCs w:val="26"/>
          <w:rtl/>
        </w:rPr>
        <w:t xml:space="preserve">با هدف پشتیبانی از توسعه فعالیت‌های فناورانه، تسهیل مسیر تجاری‌سازی ایده‌ها و تقویت بنیه مالی زیست‌بوم نوآوری استان، بدین‌وسیله شرایط و مراحل گردش کار جهت بهره‌مندی شرکت‌های متقاضی از تسهیلات بانکی با حداقل کارمزد </w:t>
      </w:r>
      <w:r w:rsidR="00667C83">
        <w:rPr>
          <w:rFonts w:cs="B Nazanin" w:hint="cs"/>
          <w:b/>
          <w:bCs/>
          <w:sz w:val="26"/>
          <w:szCs w:val="26"/>
          <w:rtl/>
        </w:rPr>
        <w:t>4 درصد، بدون تنفس و بازپرداخت 24 ماه</w:t>
      </w:r>
      <w:bookmarkStart w:id="0" w:name="_GoBack"/>
      <w:bookmarkEnd w:id="0"/>
      <w:r w:rsidRPr="00CA7B51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CA7B51">
        <w:rPr>
          <w:rFonts w:cs="B Nazanin"/>
          <w:b/>
          <w:bCs/>
          <w:sz w:val="26"/>
          <w:szCs w:val="26"/>
          <w:rtl/>
        </w:rPr>
        <w:t>به شرح زیر اعلام می‌گردد:</w:t>
      </w:r>
    </w:p>
    <w:p w:rsidR="00CA7B51" w:rsidRDefault="00CA7B51" w:rsidP="00CA7B51">
      <w:pPr>
        <w:jc w:val="lowKashida"/>
        <w:rPr>
          <w:rFonts w:cs="B Nazanin"/>
          <w:b/>
          <w:bCs/>
          <w:sz w:val="26"/>
          <w:szCs w:val="26"/>
          <w:rtl/>
        </w:rPr>
      </w:pPr>
      <w:r w:rsidRPr="00CA7B51">
        <w:rPr>
          <w:rFonts w:cs="B Nazanin"/>
          <w:b/>
          <w:bCs/>
          <w:sz w:val="26"/>
          <w:szCs w:val="26"/>
          <w:rtl/>
        </w:rPr>
        <w:br/>
        <w:t xml:space="preserve">الف) مراحل ثبت درخواست و </w:t>
      </w:r>
      <w:r w:rsidRPr="00CA7B51">
        <w:rPr>
          <w:rFonts w:cs="B Nazanin" w:hint="cs"/>
          <w:b/>
          <w:bCs/>
          <w:sz w:val="26"/>
          <w:szCs w:val="26"/>
          <w:rtl/>
        </w:rPr>
        <w:t>بررسی</w:t>
      </w:r>
      <w:r>
        <w:rPr>
          <w:rFonts w:cs="B Nazanin" w:hint="cs"/>
          <w:b/>
          <w:bCs/>
          <w:sz w:val="26"/>
          <w:szCs w:val="26"/>
          <w:rtl/>
        </w:rPr>
        <w:t>:</w:t>
      </w:r>
    </w:p>
    <w:p w:rsidR="00CA7B51" w:rsidRDefault="00CA7B51" w:rsidP="00CA7B51">
      <w:pPr>
        <w:jc w:val="lowKashida"/>
        <w:rPr>
          <w:rFonts w:cs="B Nazanin"/>
          <w:b/>
          <w:bCs/>
          <w:sz w:val="26"/>
          <w:szCs w:val="26"/>
          <w:rtl/>
        </w:rPr>
      </w:pPr>
      <w:r w:rsidRPr="00CA7B51">
        <w:rPr>
          <w:rFonts w:cs="B Nazanin"/>
          <w:b/>
          <w:bCs/>
          <w:sz w:val="26"/>
          <w:szCs w:val="26"/>
          <w:rtl/>
        </w:rPr>
        <w:br/>
        <w:t>۱. ارائه درخواست: شرکت یا واحد فناور موظف است درخواست رسمی خود مبنی بر نیاز به تسهیلات را به «مدیریت توسعه فناوری دانشگاه» ارائه نماید.</w:t>
      </w:r>
    </w:p>
    <w:p w:rsidR="00CA7B51" w:rsidRDefault="00CA7B51" w:rsidP="00CA7B51">
      <w:pPr>
        <w:jc w:val="lowKashida"/>
        <w:rPr>
          <w:rFonts w:cs="B Nazanin"/>
          <w:b/>
          <w:bCs/>
          <w:sz w:val="26"/>
          <w:szCs w:val="26"/>
          <w:rtl/>
        </w:rPr>
      </w:pPr>
      <w:r w:rsidRPr="00CA7B51">
        <w:rPr>
          <w:rFonts w:cs="B Nazanin"/>
          <w:b/>
          <w:bCs/>
          <w:sz w:val="26"/>
          <w:szCs w:val="26"/>
          <w:rtl/>
        </w:rPr>
        <w:t>۲. دفاع در شورای فناوری: پس از ثبت درخواست، فناور می‌بایست جهت ارائه جزئیات، طرح کسب‌وکار و تبیین شرح فعالیت مورد نظر، در جلسه «شورای فناوری دانشگاه» حضور یافته و از طرح خود دفاع نماید.</w:t>
      </w:r>
    </w:p>
    <w:p w:rsidR="00CA7B51" w:rsidRDefault="00CA7B51" w:rsidP="00CA7B51">
      <w:pPr>
        <w:jc w:val="lowKashida"/>
        <w:rPr>
          <w:rFonts w:cs="B Nazanin"/>
          <w:b/>
          <w:bCs/>
          <w:sz w:val="26"/>
          <w:szCs w:val="26"/>
          <w:rtl/>
        </w:rPr>
      </w:pPr>
      <w:r w:rsidRPr="00CA7B51">
        <w:rPr>
          <w:rFonts w:cs="B Nazanin"/>
          <w:b/>
          <w:bCs/>
          <w:sz w:val="26"/>
          <w:szCs w:val="26"/>
          <w:rtl/>
        </w:rPr>
        <w:t>۳. کارشناسی مالی: هزینه‌های پیشنهادی و برآوردهای مالی فناور توسط تیم کارشناسی بررسی و صحت‌سنجی خواهد شد.</w:t>
      </w:r>
    </w:p>
    <w:p w:rsidR="00CA7B51" w:rsidRDefault="00CA7B51" w:rsidP="00CA7B51">
      <w:pPr>
        <w:jc w:val="lowKashida"/>
        <w:rPr>
          <w:rFonts w:cs="B Nazanin"/>
          <w:b/>
          <w:bCs/>
          <w:sz w:val="26"/>
          <w:szCs w:val="26"/>
          <w:rtl/>
        </w:rPr>
      </w:pPr>
      <w:r w:rsidRPr="00CA7B51">
        <w:rPr>
          <w:rFonts w:cs="B Nazanin"/>
          <w:b/>
          <w:bCs/>
          <w:sz w:val="26"/>
          <w:szCs w:val="26"/>
          <w:rtl/>
        </w:rPr>
        <w:t>۴. تایید نهایی: بر اساس خروجی جلسات، هزینه پیشنهادی تایید، رد و یا جهت اصلاح به واحد فناور بازگشت داده می‌شود.</w:t>
      </w:r>
    </w:p>
    <w:p w:rsidR="00CA7B51" w:rsidRDefault="00CA7B51" w:rsidP="00CA7B51">
      <w:pPr>
        <w:jc w:val="lowKashida"/>
        <w:rPr>
          <w:rFonts w:cs="B Nazanin"/>
          <w:b/>
          <w:bCs/>
          <w:sz w:val="26"/>
          <w:szCs w:val="26"/>
          <w:rtl/>
        </w:rPr>
      </w:pPr>
      <w:r w:rsidRPr="00CA7B51">
        <w:rPr>
          <w:rFonts w:cs="B Nazanin"/>
          <w:b/>
          <w:bCs/>
          <w:sz w:val="26"/>
          <w:szCs w:val="26"/>
          <w:rtl/>
        </w:rPr>
        <w:t>ب) فرآیند معرفی به بانک و دریافت وام:</w:t>
      </w:r>
    </w:p>
    <w:p w:rsidR="00CA7B51" w:rsidRDefault="00CA7B51" w:rsidP="00CA7B51">
      <w:pPr>
        <w:jc w:val="lowKashida"/>
        <w:rPr>
          <w:rFonts w:cs="B Nazanin"/>
          <w:b/>
          <w:bCs/>
          <w:sz w:val="26"/>
          <w:szCs w:val="26"/>
          <w:rtl/>
        </w:rPr>
      </w:pPr>
      <w:r w:rsidRPr="00CA7B51">
        <w:rPr>
          <w:rFonts w:cs="B Nazanin"/>
          <w:b/>
          <w:bCs/>
          <w:sz w:val="26"/>
          <w:szCs w:val="26"/>
          <w:rtl/>
        </w:rPr>
        <w:br/>
        <w:t>۵. معرفی نماینده: پس از تایید طرح، شرکت موظف است یک «شخص حقیقی» را جهت پیگیری و دریافت تسهیلات به مدیریت توسعه فناوری سلامت معرفی نماید.</w:t>
      </w:r>
    </w:p>
    <w:p w:rsidR="00CA7B51" w:rsidRDefault="00CA7B51" w:rsidP="00CA7B51">
      <w:pPr>
        <w:jc w:val="lowKashida"/>
        <w:rPr>
          <w:rFonts w:cs="B Nazanin"/>
          <w:b/>
          <w:bCs/>
          <w:sz w:val="26"/>
          <w:szCs w:val="26"/>
          <w:rtl/>
        </w:rPr>
      </w:pPr>
      <w:r w:rsidRPr="00CA7B51">
        <w:rPr>
          <w:rFonts w:cs="B Nazanin"/>
          <w:b/>
          <w:bCs/>
          <w:sz w:val="26"/>
          <w:szCs w:val="26"/>
          <w:rtl/>
        </w:rPr>
        <w:lastRenderedPageBreak/>
        <w:t>۶. مکاتبات اداری: معرفی‌نامه رسمی از سوی مدیریت توسعه فناوری سلامت به معاونت محترم توسعه دانشگاه صادر می‌گردد.</w:t>
      </w:r>
    </w:p>
    <w:p w:rsidR="00CA7B51" w:rsidRDefault="00CA7B51" w:rsidP="00CA7B51">
      <w:pPr>
        <w:jc w:val="lowKashida"/>
        <w:rPr>
          <w:rFonts w:cs="B Nazanin"/>
          <w:b/>
          <w:bCs/>
          <w:sz w:val="26"/>
          <w:szCs w:val="26"/>
          <w:rtl/>
        </w:rPr>
      </w:pPr>
      <w:r w:rsidRPr="00CA7B51">
        <w:rPr>
          <w:rFonts w:cs="B Nazanin"/>
          <w:b/>
          <w:bCs/>
          <w:sz w:val="26"/>
          <w:szCs w:val="26"/>
          <w:rtl/>
        </w:rPr>
        <w:t>۷. ارجاع به بانک عامل: با تایید معاونت توسعه، متقاضی جهت طی م</w:t>
      </w:r>
      <w:r>
        <w:rPr>
          <w:rFonts w:cs="B Nazanin"/>
          <w:b/>
          <w:bCs/>
          <w:sz w:val="26"/>
          <w:szCs w:val="26"/>
          <w:rtl/>
        </w:rPr>
        <w:t xml:space="preserve">راحل نهایی و دریافت تسهیلات به </w:t>
      </w:r>
      <w:r w:rsidRPr="00CA7B51">
        <w:rPr>
          <w:rFonts w:cs="B Nazanin"/>
          <w:b/>
          <w:bCs/>
          <w:sz w:val="26"/>
          <w:szCs w:val="26"/>
          <w:rtl/>
        </w:rPr>
        <w:t>بانک معرفی خواهد شد.</w:t>
      </w:r>
    </w:p>
    <w:p w:rsidR="00CA7B51" w:rsidRDefault="00CA7B51" w:rsidP="00CA7B51">
      <w:pPr>
        <w:jc w:val="lowKashida"/>
        <w:rPr>
          <w:rFonts w:cs="B Nazanin"/>
          <w:b/>
          <w:bCs/>
          <w:sz w:val="26"/>
          <w:szCs w:val="26"/>
          <w:rtl/>
        </w:rPr>
      </w:pPr>
      <w:r w:rsidRPr="00CA7B51">
        <w:rPr>
          <w:rFonts w:cs="B Nazanin"/>
          <w:b/>
          <w:bCs/>
          <w:sz w:val="26"/>
          <w:szCs w:val="26"/>
          <w:rtl/>
        </w:rPr>
        <w:t>۸. عقد قرارداد: مرحله پایانی شامل مراجعه به بانک، تودیع وثایق (طبق ضوابط بانکی) و انعقاد قرارداد جهت دریافت تسهیلات با حداقل کارمزد می‌باشد.</w:t>
      </w:r>
    </w:p>
    <w:p w:rsidR="00CA7B51" w:rsidRDefault="00CA7B51" w:rsidP="00CA7B51">
      <w:pPr>
        <w:jc w:val="lowKashida"/>
        <w:rPr>
          <w:rFonts w:cs="B Nazanin"/>
          <w:b/>
          <w:bCs/>
          <w:sz w:val="26"/>
          <w:szCs w:val="26"/>
          <w:rtl/>
        </w:rPr>
      </w:pPr>
      <w:r w:rsidRPr="00CA7B51">
        <w:rPr>
          <w:rFonts w:cs="B Nazanin"/>
          <w:b/>
          <w:bCs/>
          <w:sz w:val="26"/>
          <w:szCs w:val="26"/>
          <w:rtl/>
        </w:rPr>
        <w:br/>
        <w:t>متقاضیان محترم می‌توانند جهت کسب اطلاعات بیشتر و دریافت فرم‌های مربوطه به واحد دبیرخانه مدیریت توسعه فناوری دانشگاه علوم پزشکی سمنان مراجعه نمایند.</w:t>
      </w:r>
    </w:p>
    <w:p w:rsidR="00CA7B51" w:rsidRPr="00CA7B51" w:rsidRDefault="00CA7B51" w:rsidP="00CA7B51">
      <w:pPr>
        <w:jc w:val="lowKashida"/>
        <w:rPr>
          <w:rFonts w:cs="B Nazanin"/>
          <w:b/>
          <w:bCs/>
          <w:sz w:val="26"/>
          <w:szCs w:val="26"/>
        </w:rPr>
      </w:pPr>
    </w:p>
    <w:sectPr w:rsidR="00CA7B51" w:rsidRPr="00CA7B51" w:rsidSect="00CA7B51">
      <w:headerReference w:type="default" r:id="rId6"/>
      <w:pgSz w:w="11906" w:h="16838"/>
      <w:pgMar w:top="256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F77" w:rsidRDefault="002F3F77" w:rsidP="00CA7B51">
      <w:pPr>
        <w:spacing w:after="0" w:line="240" w:lineRule="auto"/>
      </w:pPr>
      <w:r>
        <w:separator/>
      </w:r>
    </w:p>
  </w:endnote>
  <w:endnote w:type="continuationSeparator" w:id="0">
    <w:p w:rsidR="002F3F77" w:rsidRDefault="002F3F77" w:rsidP="00CA7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F77" w:rsidRDefault="002F3F77" w:rsidP="00CA7B51">
      <w:pPr>
        <w:spacing w:after="0" w:line="240" w:lineRule="auto"/>
      </w:pPr>
      <w:r>
        <w:separator/>
      </w:r>
    </w:p>
  </w:footnote>
  <w:footnote w:type="continuationSeparator" w:id="0">
    <w:p w:rsidR="002F3F77" w:rsidRDefault="002F3F77" w:rsidP="00CA7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B51" w:rsidRDefault="00CA7B51">
    <w:pPr>
      <w:pStyle w:val="Header"/>
    </w:pP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581025</wp:posOffset>
              </wp:positionH>
              <wp:positionV relativeFrom="paragraph">
                <wp:posOffset>-208280</wp:posOffset>
              </wp:positionV>
              <wp:extent cx="4267200" cy="97155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67200" cy="971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A7B51" w:rsidRPr="00CA7B51" w:rsidRDefault="00CA7B51" w:rsidP="00CA7B51">
                          <w:pPr>
                            <w:jc w:val="center"/>
                            <w:rPr>
                              <w:rFonts w:ascii="IranNastaliq" w:hAnsi="IranNastaliq" w:cs="IranNastaliq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CA7B51">
                            <w:rPr>
                              <w:rFonts w:ascii="IranNastaliq" w:hAnsi="IranNastaliq" w:cs="IranNastaliq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br/>
                            <w:t>مدیریت توسعه فناوری سلامت دانشگاه علوم پزشکی و خدمات بهداشتی درمانی استان سمنان</w:t>
                          </w:r>
                        </w:p>
                        <w:p w:rsidR="00CA7B51" w:rsidRPr="00CA7B51" w:rsidRDefault="00CA7B51">
                          <w:pPr>
                            <w:rPr>
                              <w:rFonts w:ascii="IranNastaliq" w:hAnsi="IranNastaliq" w:cs="IranNastaliq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45.75pt;margin-top:-16.4pt;width:336pt;height:76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XVSLQIAAFMEAAAOAAAAZHJzL2Uyb0RvYy54bWysVN9v2jAQfp+0/8Hy+wgwoC0iVKwV0yTU&#10;VoKpz8ZxIFLi82xDwv76fXYCZd2epr0457vz/fi+u8zum6pkR2VdQTrlg16fM6UlZYXepfz7Zvnp&#10;ljPnhc5ESVql/KQcv59//DCrzVQNaU9lpixDEO2mtUn53nszTRIn96oSrkdGaRhzspXwuNpdkllR&#10;I3pVJsN+f5LUZDNjSSrnoH1sjXwe4+e5kv45z53yrEw5avPxtPHchjOZz8R0Z4XZF7IrQ/xDFZUo&#10;NJJeQj0KL9jBFn+EqgppyVHue5KqhPK8kCr2gG4G/XfdrPfCqNgLwHHmApP7f2Hl0/HFsiIDdzec&#10;aVGBo41qPPtCDYMK+NTGTeG2NnD0DfTwPesdlKHtJrdV+KIhBjuQPl3QDdEklKPh5AaUcSZhu7sZ&#10;jMcR/uTttbHOf1VUsSCk3IK9CKo4rpxHJXA9u4RkmpZFWUYGS83qlE8+I+RvFrwoNR6GHtpag+Sb&#10;bdM1tqXshL4stZPhjFwWSL4Szr8Ii1FAvRhv/4wjLwlJqJM425P9+Td98AdDsHJWY7RS7n4chFWc&#10;ld80uLsbjEZhFuNlNAYonNlry/baog/VA2F6B1gkI6MY/H151uaWqldswSJkhUloidwp92fxwbcD&#10;jy2SarGITpg+I/xKr40MoQNoAdpN8yqs6fD3YO6JzkMopu9oaH1buBcHT3kROQoAt6h2uGNyI3Xd&#10;loXVuL5Hr7d/wfwXAAAA//8DAFBLAwQUAAYACAAAACEABfh2QuEAAAAKAQAADwAAAGRycy9kb3du&#10;cmV2LnhtbEyPwU7DMAyG70i8Q2Qkblu6ThujNJ2mShMSgsPGLtzSxmsrEqc02VZ4esxpHG1/+v39&#10;+Xp0VpxxCJ0nBbNpAgKp9qajRsHhfTtZgQhRk9HWEyr4xgDr4vYm15nxF9rheR8bwSEUMq2gjbHP&#10;pAx1i06Hqe+R+Hb0g9ORx6GRZtAXDndWpkmylE53xB9a3WPZYv25PzkFL+X2Te+q1K1+bPn8etz0&#10;X4ePhVL3d+PmCUTEMV5h+NNndSjYqfInMkFYBY+zBZMKJvOUKzDwsJzzpmIyTVKQRS7/Vyh+AQAA&#10;//8DAFBLAQItABQABgAIAAAAIQC2gziS/gAAAOEBAAATAAAAAAAAAAAAAAAAAAAAAABbQ29udGVu&#10;dF9UeXBlc10ueG1sUEsBAi0AFAAGAAgAAAAhADj9If/WAAAAlAEAAAsAAAAAAAAAAAAAAAAALwEA&#10;AF9yZWxzLy5yZWxzUEsBAi0AFAAGAAgAAAAhAM3BdVItAgAAUwQAAA4AAAAAAAAAAAAAAAAALgIA&#10;AGRycy9lMm9Eb2MueG1sUEsBAi0AFAAGAAgAAAAhAAX4dkLhAAAACgEAAA8AAAAAAAAAAAAAAAAA&#10;hwQAAGRycy9kb3ducmV2LnhtbFBLBQYAAAAABAAEAPMAAACVBQAAAAA=&#10;" filled="f" stroked="f" strokeweight=".5pt">
              <v:textbox>
                <w:txbxContent>
                  <w:p w:rsidR="00CA7B51" w:rsidRPr="00CA7B51" w:rsidRDefault="00CA7B51" w:rsidP="00CA7B51">
                    <w:pPr>
                      <w:jc w:val="center"/>
                      <w:rPr>
                        <w:rFonts w:ascii="IranNastaliq" w:hAnsi="IranNastaliq" w:cs="IranNastaliq"/>
                        <w:b/>
                        <w:bCs/>
                        <w:sz w:val="36"/>
                        <w:szCs w:val="36"/>
                      </w:rPr>
                    </w:pPr>
                    <w:r w:rsidRPr="00CA7B51">
                      <w:rPr>
                        <w:rFonts w:ascii="IranNastaliq" w:hAnsi="IranNastaliq" w:cs="IranNastaliq"/>
                        <w:b/>
                        <w:bCs/>
                        <w:sz w:val="36"/>
                        <w:szCs w:val="36"/>
                        <w:rtl/>
                      </w:rPr>
                      <w:br/>
                      <w:t>مدیریت توسعه فناوری سلامت دانشگاه علوم پزشکی و خدمات بهداشتی درمانی استان سمنان</w:t>
                    </w:r>
                  </w:p>
                  <w:p w:rsidR="00CA7B51" w:rsidRPr="00CA7B51" w:rsidRDefault="00CA7B51">
                    <w:pPr>
                      <w:rPr>
                        <w:rFonts w:ascii="IranNastaliq" w:hAnsi="IranNastaliq" w:cs="IranNastaliq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Pr="00CA7B51">
      <w:rPr>
        <w:rFonts w:cs="Arial"/>
        <w:noProof/>
        <w:rtl/>
      </w:rPr>
      <w:drawing>
        <wp:anchor distT="0" distB="0" distL="114300" distR="114300" simplePos="0" relativeHeight="251658240" behindDoc="0" locked="0" layoutInCell="1" allowOverlap="1" wp14:anchorId="653E7238" wp14:editId="27B0CB8D">
          <wp:simplePos x="0" y="0"/>
          <wp:positionH relativeFrom="column">
            <wp:posOffset>5114925</wp:posOffset>
          </wp:positionH>
          <wp:positionV relativeFrom="paragraph">
            <wp:posOffset>-341630</wp:posOffset>
          </wp:positionV>
          <wp:extent cx="1358900" cy="1079500"/>
          <wp:effectExtent l="0" t="0" r="0" b="0"/>
          <wp:wrapNone/>
          <wp:docPr id="16" name="Picture 16" descr="E:\فایل های دسکتاپ\لوگوها\arm fars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فایل های دسکتاپ\لوگوها\arm fars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9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A7B51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5D68A4FB" wp14:editId="128E1584">
          <wp:simplePos x="0" y="0"/>
          <wp:positionH relativeFrom="column">
            <wp:posOffset>-923925</wp:posOffset>
          </wp:positionH>
          <wp:positionV relativeFrom="paragraph">
            <wp:posOffset>-392430</wp:posOffset>
          </wp:positionV>
          <wp:extent cx="1394225" cy="1276350"/>
          <wp:effectExtent l="0" t="0" r="0" b="0"/>
          <wp:wrapNone/>
          <wp:docPr id="15" name="Picture 15" descr="E:\فایل های دسکتاپ\لوگوها\معاونت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فایل های دسکتاپ\لوگوها\معاونت-removebg-previe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980" cy="1277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B51"/>
    <w:rsid w:val="002F3F77"/>
    <w:rsid w:val="00667C83"/>
    <w:rsid w:val="0074095F"/>
    <w:rsid w:val="008B18C5"/>
    <w:rsid w:val="00CA7B51"/>
    <w:rsid w:val="00CB28B4"/>
    <w:rsid w:val="00E9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333BBB3D"/>
  <w15:chartTrackingRefBased/>
  <w15:docId w15:val="{0E2EAFA3-3D7C-4819-9FEB-E6AF73DA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B51"/>
    <w:pPr>
      <w:bidi/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A7B5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A7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B51"/>
  </w:style>
  <w:style w:type="paragraph" w:styleId="Footer">
    <w:name w:val="footer"/>
    <w:basedOn w:val="Normal"/>
    <w:link w:val="FooterChar"/>
    <w:uiPriority w:val="99"/>
    <w:unhideWhenUsed/>
    <w:rsid w:val="00CA7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مارال همتی</dc:creator>
  <cp:keywords/>
  <dc:description/>
  <cp:lastModifiedBy>مارال همتی</cp:lastModifiedBy>
  <cp:revision>3</cp:revision>
  <dcterms:created xsi:type="dcterms:W3CDTF">2026-06-07T08:53:00Z</dcterms:created>
  <dcterms:modified xsi:type="dcterms:W3CDTF">2026-06-07T08:54:00Z</dcterms:modified>
</cp:coreProperties>
</file>